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56083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Q：专业培养方案在哪个网站下载？</w:t>
      </w:r>
    </w:p>
    <w:p w14:paraId="4125A68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A：可登录</w:t>
      </w:r>
      <w:bookmarkStart w:id="0" w:name="OLE_LINK1"/>
      <w:r>
        <w:rPr>
          <w:rFonts w:hint="eastAsia" w:ascii="仿宋_GB2312" w:eastAsia="仿宋_GB2312"/>
          <w:sz w:val="32"/>
          <w:szCs w:val="32"/>
        </w:rPr>
        <w:t>武汉理工大学本科生院官网（</w:t>
      </w:r>
      <w:r>
        <w:fldChar w:fldCharType="begin"/>
      </w:r>
      <w:r>
        <w:instrText xml:space="preserve"> HYPERLINK "http://jwc.whut.edu.cn/" </w:instrText>
      </w:r>
      <w:r>
        <w:fldChar w:fldCharType="separate"/>
      </w:r>
      <w:r>
        <w:rPr>
          <w:rStyle w:val="4"/>
          <w:rFonts w:hint="eastAsia" w:ascii="仿宋_GB2312" w:eastAsia="仿宋_GB2312"/>
          <w:sz w:val="32"/>
          <w:szCs w:val="32"/>
        </w:rPr>
        <w:t>http://jwc.whut.edu.cn/</w:t>
      </w:r>
      <w:r>
        <w:rPr>
          <w:rStyle w:val="4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业务清单——教学研究管理办公室——本科培养方案</w:t>
      </w:r>
      <w:bookmarkEnd w:id="0"/>
      <w:r>
        <w:rPr>
          <w:rFonts w:hint="eastAsia" w:ascii="仿宋_GB2312" w:eastAsia="仿宋_GB2312"/>
          <w:sz w:val="32"/>
          <w:szCs w:val="32"/>
        </w:rPr>
        <w:t>，选择适用于学生所在年级的培养方案版本。</w:t>
      </w:r>
    </w:p>
    <w:p w14:paraId="4450180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（本资料仅供参考，部分课程会在执行过程中有所调整，请以实际开设课程为准）</w:t>
      </w:r>
    </w:p>
    <w:p w14:paraId="55F3A8F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1628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55DFC">
      <w:pPr>
        <w:rPr>
          <w:rFonts w:ascii="仿宋_GB2312" w:eastAsia="仿宋_GB2312"/>
          <w:sz w:val="32"/>
          <w:szCs w:val="32"/>
        </w:rPr>
      </w:pPr>
    </w:p>
    <w:p w14:paraId="6485EC3D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Q：通识选修课的课程归属如何查询？</w:t>
      </w:r>
    </w:p>
    <w:p w14:paraId="59AA52F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A：可登陆武汉理工大学本科生院官网（</w:t>
      </w:r>
      <w:r>
        <w:fldChar w:fldCharType="begin"/>
      </w:r>
      <w:r>
        <w:instrText xml:space="preserve"> HYPERLINK "http://jwc.whut.edu.cn/" </w:instrText>
      </w:r>
      <w:r>
        <w:fldChar w:fldCharType="separate"/>
      </w:r>
      <w:r>
        <w:rPr>
          <w:rStyle w:val="4"/>
          <w:rFonts w:hint="eastAsia" w:ascii="仿宋_GB2312" w:eastAsia="仿宋_GB2312"/>
          <w:sz w:val="32"/>
          <w:szCs w:val="32"/>
        </w:rPr>
        <w:t>http://jwc.whut.edu.cn/</w:t>
      </w:r>
      <w:r>
        <w:rPr>
          <w:rStyle w:val="4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业务清单——教学研究管理办公室——本科培养方案——通识选修课程目录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81EE0B7">
      <w:pPr>
        <w:rPr>
          <w:rFonts w:ascii="仿宋_GB2312" w:eastAsia="仿宋_GB2312"/>
          <w:sz w:val="32"/>
          <w:szCs w:val="32"/>
        </w:rPr>
      </w:pPr>
    </w:p>
    <w:p w14:paraId="52F6FFAD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Q：专业培养</w:t>
      </w:r>
      <w:r>
        <w:rPr>
          <w:rFonts w:ascii="仿宋_GB2312" w:eastAsia="仿宋_GB2312"/>
          <w:b/>
          <w:sz w:val="32"/>
          <w:szCs w:val="32"/>
        </w:rPr>
        <w:t>方案中</w:t>
      </w:r>
      <w:r>
        <w:rPr>
          <w:rFonts w:hint="eastAsia" w:ascii="仿宋_GB2312" w:eastAsia="仿宋_GB2312"/>
          <w:b/>
          <w:sz w:val="32"/>
          <w:szCs w:val="32"/>
        </w:rPr>
        <w:t>存在选修</w:t>
      </w:r>
      <w:r>
        <w:rPr>
          <w:rFonts w:ascii="仿宋_GB2312" w:eastAsia="仿宋_GB2312"/>
          <w:b/>
          <w:sz w:val="32"/>
          <w:szCs w:val="32"/>
        </w:rPr>
        <w:t>课中的必修</w:t>
      </w:r>
      <w:r>
        <w:rPr>
          <w:rFonts w:hint="eastAsia" w:ascii="仿宋_GB2312" w:eastAsia="仿宋_GB2312"/>
          <w:b/>
          <w:sz w:val="32"/>
          <w:szCs w:val="32"/>
        </w:rPr>
        <w:t>课程</w:t>
      </w:r>
      <w:r>
        <w:rPr>
          <w:rFonts w:ascii="仿宋_GB2312" w:eastAsia="仿宋_GB2312"/>
          <w:b/>
          <w:sz w:val="32"/>
          <w:szCs w:val="32"/>
        </w:rPr>
        <w:t>，是否必须选修？</w:t>
      </w:r>
    </w:p>
    <w:p w14:paraId="20D0CCB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A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请查看本专业对应的培养方案，并按照培养方案制定与</w:t>
      </w:r>
      <w:r>
        <w:rPr>
          <w:rFonts w:hint="eastAsia" w:ascii="仿宋_GB2312" w:eastAsia="仿宋_GB2312"/>
          <w:sz w:val="32"/>
          <w:szCs w:val="32"/>
        </w:rPr>
        <w:t>修读</w:t>
      </w:r>
      <w:r>
        <w:rPr>
          <w:rFonts w:ascii="仿宋_GB2312" w:eastAsia="仿宋_GB2312"/>
          <w:sz w:val="32"/>
          <w:szCs w:val="32"/>
        </w:rPr>
        <w:t>说明修读。</w:t>
      </w:r>
    </w:p>
    <w:p w14:paraId="11BD330A">
      <w:pPr>
        <w:rPr>
          <w:rFonts w:ascii="仿宋_GB2312" w:eastAsia="仿宋_GB2312"/>
          <w:sz w:val="32"/>
          <w:szCs w:val="32"/>
        </w:rPr>
      </w:pPr>
    </w:p>
    <w:p w14:paraId="0C4E4B78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Q：补修/重修</w:t>
      </w:r>
      <w:r>
        <w:rPr>
          <w:rFonts w:ascii="仿宋_GB2312" w:eastAsia="仿宋_GB2312"/>
          <w:b/>
          <w:sz w:val="32"/>
          <w:szCs w:val="32"/>
        </w:rPr>
        <w:t>的课程因为</w:t>
      </w:r>
      <w:r>
        <w:rPr>
          <w:rFonts w:hint="eastAsia" w:ascii="仿宋_GB2312" w:eastAsia="仿宋_GB2312"/>
          <w:b/>
          <w:sz w:val="32"/>
          <w:szCs w:val="32"/>
        </w:rPr>
        <w:t>培养</w:t>
      </w:r>
      <w:r>
        <w:rPr>
          <w:rFonts w:ascii="仿宋_GB2312" w:eastAsia="仿宋_GB2312"/>
          <w:b/>
          <w:sz w:val="32"/>
          <w:szCs w:val="32"/>
        </w:rPr>
        <w:t>方案修改</w:t>
      </w:r>
      <w:r>
        <w:rPr>
          <w:rFonts w:hint="eastAsia" w:ascii="仿宋_GB2312" w:eastAsia="仿宋_GB2312"/>
          <w:b/>
          <w:sz w:val="32"/>
          <w:szCs w:val="32"/>
        </w:rPr>
        <w:t>已</w:t>
      </w:r>
      <w:r>
        <w:rPr>
          <w:rFonts w:ascii="仿宋_GB2312" w:eastAsia="仿宋_GB2312"/>
          <w:b/>
          <w:sz w:val="32"/>
          <w:szCs w:val="32"/>
        </w:rPr>
        <w:t>不再开设，</w:t>
      </w:r>
      <w:r>
        <w:rPr>
          <w:rFonts w:hint="eastAsia" w:ascii="仿宋_GB2312" w:eastAsia="仿宋_GB2312"/>
          <w:b/>
          <w:sz w:val="32"/>
          <w:szCs w:val="32"/>
        </w:rPr>
        <w:t>如何</w:t>
      </w:r>
      <w:r>
        <w:rPr>
          <w:rFonts w:ascii="仿宋_GB2312" w:eastAsia="仿宋_GB2312"/>
          <w:b/>
          <w:sz w:val="32"/>
          <w:szCs w:val="32"/>
        </w:rPr>
        <w:t>选修其他课程进行课程替换？</w:t>
      </w:r>
    </w:p>
    <w:p w14:paraId="292CAB8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A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E7D9B8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方法1：</w:t>
      </w:r>
      <w:r>
        <w:rPr>
          <w:rFonts w:ascii="仿宋_GB2312" w:eastAsia="仿宋_GB2312"/>
          <w:sz w:val="32"/>
          <w:szCs w:val="32"/>
        </w:rPr>
        <w:t>可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全校范围查看其他专业</w:t>
      </w:r>
      <w:r>
        <w:rPr>
          <w:rFonts w:hint="eastAsia" w:ascii="仿宋_GB2312" w:eastAsia="仿宋_GB2312"/>
          <w:sz w:val="32"/>
          <w:szCs w:val="32"/>
        </w:rPr>
        <w:t>是否</w:t>
      </w:r>
      <w:r>
        <w:rPr>
          <w:rFonts w:ascii="仿宋_GB2312" w:eastAsia="仿宋_GB2312"/>
          <w:sz w:val="32"/>
          <w:szCs w:val="32"/>
        </w:rPr>
        <w:t>开设同名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同学分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同</w:t>
      </w:r>
      <w:r>
        <w:rPr>
          <w:rFonts w:hint="eastAsia" w:ascii="仿宋_GB2312" w:eastAsia="仿宋_GB2312"/>
          <w:sz w:val="32"/>
          <w:szCs w:val="32"/>
        </w:rPr>
        <w:t>学时课程（通识</w:t>
      </w:r>
      <w:r>
        <w:rPr>
          <w:rFonts w:ascii="仿宋_GB2312" w:eastAsia="仿宋_GB2312"/>
          <w:sz w:val="32"/>
          <w:szCs w:val="32"/>
        </w:rPr>
        <w:t>选修</w:t>
      </w:r>
      <w:r>
        <w:rPr>
          <w:rFonts w:hint="eastAsia" w:ascii="仿宋_GB2312" w:eastAsia="仿宋_GB2312"/>
          <w:sz w:val="32"/>
          <w:szCs w:val="32"/>
        </w:rPr>
        <w:t>课</w:t>
      </w:r>
      <w:r>
        <w:rPr>
          <w:rFonts w:ascii="仿宋_GB2312" w:eastAsia="仿宋_GB2312"/>
          <w:sz w:val="32"/>
          <w:szCs w:val="32"/>
        </w:rPr>
        <w:t>、个性课除外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选课系统允许的</w:t>
      </w:r>
      <w:r>
        <w:rPr>
          <w:rFonts w:hint="eastAsia" w:ascii="仿宋_GB2312" w:eastAsia="仿宋_GB2312"/>
          <w:sz w:val="32"/>
          <w:szCs w:val="32"/>
        </w:rPr>
        <w:t>前提</w:t>
      </w:r>
      <w:r>
        <w:rPr>
          <w:rFonts w:ascii="仿宋_GB2312" w:eastAsia="仿宋_GB2312"/>
          <w:sz w:val="32"/>
          <w:szCs w:val="32"/>
        </w:rPr>
        <w:t>下</w:t>
      </w:r>
      <w:r>
        <w:rPr>
          <w:rFonts w:hint="eastAsia" w:ascii="仿宋_GB2312" w:eastAsia="仿宋_GB2312"/>
          <w:sz w:val="32"/>
          <w:szCs w:val="32"/>
        </w:rPr>
        <w:t>选修；</w:t>
      </w:r>
    </w:p>
    <w:p w14:paraId="513F29B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方法2：</w:t>
      </w:r>
      <w:r>
        <w:rPr>
          <w:rFonts w:ascii="仿宋_GB2312" w:eastAsia="仿宋_GB2312"/>
          <w:sz w:val="32"/>
          <w:szCs w:val="32"/>
        </w:rPr>
        <w:t>因培养方案修改，</w:t>
      </w:r>
      <w:r>
        <w:rPr>
          <w:rFonts w:hint="eastAsia" w:ascii="仿宋_GB2312" w:eastAsia="仿宋_GB2312"/>
          <w:sz w:val="32"/>
          <w:szCs w:val="32"/>
        </w:rPr>
        <w:t>部分</w:t>
      </w:r>
      <w:r>
        <w:rPr>
          <w:rFonts w:ascii="仿宋_GB2312" w:eastAsia="仿宋_GB2312"/>
          <w:sz w:val="32"/>
          <w:szCs w:val="32"/>
        </w:rPr>
        <w:t>课程</w:t>
      </w:r>
      <w:r>
        <w:rPr>
          <w:rFonts w:hint="eastAsia" w:ascii="仿宋_GB2312" w:eastAsia="仿宋_GB2312"/>
          <w:sz w:val="32"/>
          <w:szCs w:val="32"/>
        </w:rPr>
        <w:t>优化</w:t>
      </w:r>
      <w:r>
        <w:rPr>
          <w:rFonts w:ascii="仿宋_GB2312" w:eastAsia="仿宋_GB2312"/>
          <w:sz w:val="32"/>
          <w:szCs w:val="32"/>
        </w:rPr>
        <w:t>修改了课程名称，可咨询学院教学办</w:t>
      </w:r>
      <w:r>
        <w:rPr>
          <w:rFonts w:hint="eastAsia" w:ascii="仿宋_GB2312" w:eastAsia="仿宋_GB2312"/>
          <w:sz w:val="32"/>
          <w:szCs w:val="32"/>
        </w:rPr>
        <w:t>具体课程</w:t>
      </w:r>
      <w:r>
        <w:rPr>
          <w:rFonts w:ascii="仿宋_GB2312" w:eastAsia="仿宋_GB2312"/>
          <w:sz w:val="32"/>
          <w:szCs w:val="32"/>
        </w:rPr>
        <w:t>替换方案。</w:t>
      </w:r>
    </w:p>
    <w:p w14:paraId="3B443BE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</w:t>
      </w:r>
      <w:r>
        <w:rPr>
          <w:rFonts w:ascii="仿宋_GB2312" w:eastAsia="仿宋_GB2312"/>
          <w:sz w:val="32"/>
          <w:szCs w:val="32"/>
        </w:rPr>
        <w:t>：通识选修课、</w:t>
      </w:r>
      <w:r>
        <w:rPr>
          <w:rFonts w:hint="eastAsia" w:ascii="仿宋_GB2312" w:eastAsia="仿宋_GB2312"/>
          <w:sz w:val="32"/>
          <w:szCs w:val="32"/>
        </w:rPr>
        <w:t>个性课</w:t>
      </w:r>
      <w:r>
        <w:rPr>
          <w:rFonts w:ascii="仿宋_GB2312" w:eastAsia="仿宋_GB2312"/>
          <w:sz w:val="32"/>
          <w:szCs w:val="32"/>
        </w:rPr>
        <w:t>不参与课程替换</w:t>
      </w:r>
      <w:r>
        <w:rPr>
          <w:rFonts w:hint="eastAsia" w:ascii="仿宋_GB2312" w:eastAsia="仿宋_GB2312"/>
          <w:sz w:val="32"/>
          <w:szCs w:val="32"/>
        </w:rPr>
        <w:t>；替换</w:t>
      </w:r>
      <w:r>
        <w:rPr>
          <w:rFonts w:ascii="仿宋_GB2312" w:eastAsia="仿宋_GB2312"/>
          <w:sz w:val="32"/>
          <w:szCs w:val="32"/>
        </w:rPr>
        <w:t>课程之间</w:t>
      </w:r>
      <w:r>
        <w:rPr>
          <w:rFonts w:hint="eastAsia" w:ascii="仿宋_GB2312" w:eastAsia="仿宋_GB2312"/>
          <w:sz w:val="32"/>
          <w:szCs w:val="32"/>
        </w:rPr>
        <w:t>学分</w:t>
      </w:r>
      <w:r>
        <w:rPr>
          <w:rFonts w:ascii="仿宋_GB2312" w:eastAsia="仿宋_GB2312"/>
          <w:sz w:val="32"/>
          <w:szCs w:val="32"/>
        </w:rPr>
        <w:t>相差应不超过</w:t>
      </w:r>
      <w:r>
        <w:rPr>
          <w:rFonts w:hint="eastAsia" w:ascii="仿宋_GB2312" w:eastAsia="仿宋_GB2312"/>
          <w:sz w:val="32"/>
          <w:szCs w:val="32"/>
        </w:rPr>
        <w:t>0.5分；替换</w:t>
      </w:r>
      <w:r>
        <w:rPr>
          <w:rFonts w:ascii="仿宋_GB2312" w:eastAsia="仿宋_GB2312"/>
          <w:sz w:val="32"/>
          <w:szCs w:val="32"/>
        </w:rPr>
        <w:t>课程之间内容相似。</w:t>
      </w:r>
    </w:p>
    <w:p w14:paraId="491D646D">
      <w:pPr>
        <w:rPr>
          <w:rFonts w:ascii="仿宋_GB2312" w:eastAsia="仿宋_GB2312"/>
          <w:sz w:val="32"/>
          <w:szCs w:val="32"/>
        </w:rPr>
      </w:pPr>
    </w:p>
    <w:p w14:paraId="1048771F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Q：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各学院教学办联系方式</w:t>
      </w:r>
      <w:r>
        <w:rPr>
          <w:rFonts w:hint="eastAsia" w:ascii="仿宋_GB2312" w:eastAsia="仿宋_GB2312"/>
          <w:b/>
          <w:sz w:val="32"/>
          <w:szCs w:val="32"/>
        </w:rPr>
        <w:t>？</w:t>
      </w:r>
    </w:p>
    <w:tbl>
      <w:tblPr>
        <w:tblStyle w:val="2"/>
        <w:tblW w:w="82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4588"/>
      </w:tblGrid>
      <w:tr w14:paraId="645C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02D7">
            <w:pPr>
              <w:jc w:val="left"/>
              <w:rPr>
                <w:rFonts w:hint="default" w:ascii="仿宋_GB2312" w:eastAsia="仿宋_GB2312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各学院教学办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A761">
            <w:pPr>
              <w:jc w:val="left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联系方式</w:t>
            </w:r>
          </w:p>
        </w:tc>
      </w:tr>
      <w:tr w14:paraId="1010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77A1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材料学院教学办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43F8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87651776</w:t>
            </w:r>
          </w:p>
        </w:tc>
      </w:tr>
      <w:tr w14:paraId="6DD7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BC11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材料示范学院教学办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424C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87733690</w:t>
            </w:r>
          </w:p>
        </w:tc>
      </w:tr>
      <w:tr w14:paraId="7554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B525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交通物流学院教学办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4914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86562947</w:t>
            </w:r>
          </w:p>
        </w:tc>
      </w:tr>
      <w:tr w14:paraId="3A72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936D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船海能动学院教学办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D18A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86565711</w:t>
            </w:r>
          </w:p>
        </w:tc>
      </w:tr>
      <w:tr w14:paraId="4598E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A952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汽车学院教学办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DBD9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87859136</w:t>
            </w:r>
          </w:p>
        </w:tc>
      </w:tr>
      <w:tr w14:paraId="578E0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9BDF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机电学院教学办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C07E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87859133</w:t>
            </w:r>
          </w:p>
        </w:tc>
      </w:tr>
      <w:tr w14:paraId="4A4B2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53ED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土建学院教学办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0CD0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87651785</w:t>
            </w:r>
          </w:p>
        </w:tc>
      </w:tr>
      <w:tr w14:paraId="5832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F8CC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资环学院教学办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F63E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87211752</w:t>
            </w:r>
          </w:p>
        </w:tc>
      </w:tr>
      <w:tr w14:paraId="54CB7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2B4D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信息学院教学办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62F6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87399249</w:t>
            </w:r>
          </w:p>
        </w:tc>
      </w:tr>
      <w:tr w14:paraId="183C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7A9E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计算机智能学院教学办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63D1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87654182</w:t>
            </w:r>
          </w:p>
        </w:tc>
      </w:tr>
      <w:tr w14:paraId="7669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4519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自动化学院教学办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6016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87859069</w:t>
            </w:r>
          </w:p>
        </w:tc>
      </w:tr>
      <w:tr w14:paraId="2D6D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E9C8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航运学院教学办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0D09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86582958</w:t>
            </w:r>
          </w:p>
        </w:tc>
      </w:tr>
      <w:tr w14:paraId="0E16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D480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数统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2DE5">
            <w:pPr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650155</w:t>
            </w:r>
          </w:p>
        </w:tc>
      </w:tr>
      <w:tr w14:paraId="3E44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FD52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物理学院教学办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43BA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87162636</w:t>
            </w:r>
          </w:p>
        </w:tc>
      </w:tr>
      <w:tr w14:paraId="546C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2369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化生学院教学办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14B6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87749300</w:t>
            </w:r>
          </w:p>
        </w:tc>
      </w:tr>
      <w:tr w14:paraId="35B9C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7F30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马赛学院教学办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CE2E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87781900</w:t>
            </w:r>
          </w:p>
        </w:tc>
      </w:tr>
      <w:tr w14:paraId="1483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CBE6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管理学院教学办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BDC4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</w:rPr>
              <w:t>87658240</w:t>
            </w:r>
          </w:p>
        </w:tc>
      </w:tr>
      <w:tr w14:paraId="0835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8ADF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经济学院教学办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153E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87651809</w:t>
            </w:r>
          </w:p>
        </w:tc>
      </w:tr>
      <w:tr w14:paraId="5569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E853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艺设学院教学办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A830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87651139</w:t>
            </w:r>
          </w:p>
        </w:tc>
      </w:tr>
      <w:tr w14:paraId="6D10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5C4C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外语学院教学办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F0C4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87651823</w:t>
            </w:r>
          </w:p>
        </w:tc>
      </w:tr>
      <w:tr w14:paraId="7CD9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DB26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马克思主义学院教学办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3157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87520209</w:t>
            </w:r>
          </w:p>
        </w:tc>
      </w:tr>
      <w:tr w14:paraId="19AF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C7D4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法社学院教学办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14EC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87859229</w:t>
            </w:r>
          </w:p>
        </w:tc>
      </w:tr>
      <w:tr w14:paraId="741C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512B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安全应急学院教学办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5155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87750233</w:t>
            </w:r>
          </w:p>
        </w:tc>
      </w:tr>
      <w:tr w14:paraId="198D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9518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国际教育学院教学办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A198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87658017</w:t>
            </w:r>
          </w:p>
        </w:tc>
      </w:tr>
      <w:tr w14:paraId="5364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F68E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创业学院教学办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54A4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87858199</w:t>
            </w:r>
          </w:p>
        </w:tc>
      </w:tr>
      <w:tr w14:paraId="7ABD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A12B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体育学院教学办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E182">
            <w:pPr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87162756</w:t>
            </w:r>
          </w:p>
        </w:tc>
      </w:tr>
    </w:tbl>
    <w:p w14:paraId="3769F380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0OTRkYmM2MGZlMTI4ZjI0NzI3OGFhZTViM2UzNzAifQ=="/>
  </w:docVars>
  <w:rsids>
    <w:rsidRoot w:val="00D12061"/>
    <w:rsid w:val="001B42F9"/>
    <w:rsid w:val="0027614E"/>
    <w:rsid w:val="002F771D"/>
    <w:rsid w:val="00343613"/>
    <w:rsid w:val="006E7EA2"/>
    <w:rsid w:val="00753E73"/>
    <w:rsid w:val="008B314F"/>
    <w:rsid w:val="00D12061"/>
    <w:rsid w:val="00F43C03"/>
    <w:rsid w:val="1F355C9A"/>
    <w:rsid w:val="35347BF9"/>
    <w:rsid w:val="3EA2797B"/>
    <w:rsid w:val="4DAB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687</Words>
  <Characters>915</Characters>
  <Lines>4</Lines>
  <Paragraphs>1</Paragraphs>
  <TotalTime>0</TotalTime>
  <ScaleCrop>false</ScaleCrop>
  <LinksUpToDate>false</LinksUpToDate>
  <CharactersWithSpaces>915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2024-10-21T08:16:00Z</dcterms:created>
  <dc:creator>PC</dc:creator>
  <cp:lastModifiedBy>Coco。</cp:lastModifiedBy>
  <dcterms:modified xsi:type="dcterms:W3CDTF">2024-10-22T04:00:35Z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6CD92AAFEA324E7CB6DE57955836C98E_12</vt:lpwstr>
  </property>
</Properties>
</file>