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93" w:rsidRPr="00785658" w:rsidRDefault="00DD6A93" w:rsidP="00DD6A93">
      <w:pPr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785658">
        <w:rPr>
          <w:rFonts w:ascii="黑体" w:eastAsia="黑体" w:hAnsi="黑体" w:hint="eastAsia"/>
          <w:b/>
          <w:sz w:val="36"/>
          <w:szCs w:val="36"/>
        </w:rPr>
        <w:t>安全</w:t>
      </w:r>
      <w:r w:rsidRPr="00785658">
        <w:rPr>
          <w:rFonts w:ascii="黑体" w:eastAsia="黑体" w:hAnsi="黑体"/>
          <w:b/>
          <w:sz w:val="36"/>
          <w:szCs w:val="36"/>
        </w:rPr>
        <w:t>应急学院纪委委员会</w:t>
      </w:r>
      <w:r w:rsidRPr="00785658">
        <w:rPr>
          <w:rFonts w:ascii="黑体" w:eastAsia="黑体" w:hAnsi="黑体" w:hint="eastAsia"/>
          <w:b/>
          <w:sz w:val="36"/>
          <w:szCs w:val="36"/>
        </w:rPr>
        <w:t>人员</w:t>
      </w:r>
      <w:r w:rsidRPr="00785658">
        <w:rPr>
          <w:rFonts w:ascii="黑体" w:eastAsia="黑体" w:hAnsi="黑体"/>
          <w:b/>
          <w:sz w:val="36"/>
          <w:szCs w:val="36"/>
        </w:rPr>
        <w:t>分工</w:t>
      </w:r>
    </w:p>
    <w:p w:rsidR="0019477E" w:rsidRPr="00DD6A93" w:rsidRDefault="0019477E"/>
    <w:tbl>
      <w:tblPr>
        <w:tblpPr w:leftFromText="180" w:rightFromText="180" w:vertAnchor="text" w:horzAnchor="margin" w:tblpY="259"/>
        <w:tblW w:w="8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873"/>
        <w:gridCol w:w="987"/>
        <w:gridCol w:w="5077"/>
      </w:tblGrid>
      <w:tr w:rsidR="00CD6DB3" w:rsidTr="00CD6DB3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hint="eastAsia"/>
                <w:color w:val="333333"/>
                <w:sz w:val="30"/>
                <w:szCs w:val="30"/>
              </w:rPr>
              <w:t>姓</w:t>
            </w:r>
            <w:r>
              <w:rPr>
                <w:rStyle w:val="a7"/>
                <w:rFonts w:eastAsia="仿宋" w:cs="Calibri"/>
                <w:color w:val="333333"/>
                <w:sz w:val="30"/>
                <w:szCs w:val="30"/>
              </w:rPr>
              <w:t>  </w:t>
            </w:r>
            <w:r>
              <w:rPr>
                <w:rStyle w:val="a7"/>
                <w:rFonts w:ascii="仿宋" w:eastAsia="仿宋" w:hAnsi="仿宋" w:hint="eastAsia"/>
                <w:color w:val="333333"/>
                <w:sz w:val="30"/>
                <w:szCs w:val="30"/>
              </w:rPr>
              <w:t>名</w:t>
            </w: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D6DB3" w:rsidRDefault="00CD6DB3" w:rsidP="00D30C51">
            <w:pPr>
              <w:spacing w:after="90" w:line="520" w:lineRule="exact"/>
              <w:jc w:val="center"/>
              <w:rPr>
                <w:rStyle w:val="a7"/>
                <w:rFonts w:ascii="仿宋" w:eastAsia="仿宋" w:hAnsi="仿宋" w:hint="eastAsia"/>
                <w:color w:val="333333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hint="eastAsia"/>
                <w:color w:val="333333"/>
                <w:sz w:val="30"/>
                <w:szCs w:val="30"/>
              </w:rPr>
              <w:t>职</w:t>
            </w:r>
            <w:r>
              <w:rPr>
                <w:rStyle w:val="a7"/>
                <w:rFonts w:eastAsia="仿宋" w:cs="Calibri"/>
                <w:color w:val="333333"/>
                <w:sz w:val="30"/>
                <w:szCs w:val="30"/>
              </w:rPr>
              <w:t>  </w:t>
            </w:r>
            <w:proofErr w:type="gramStart"/>
            <w:r>
              <w:rPr>
                <w:rStyle w:val="a7"/>
                <w:rFonts w:ascii="仿宋" w:eastAsia="仿宋" w:hAnsi="仿宋" w:hint="eastAsia"/>
                <w:color w:val="333333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5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hint="eastAsia"/>
                <w:color w:val="333333"/>
                <w:sz w:val="30"/>
                <w:szCs w:val="30"/>
              </w:rPr>
              <w:t>工作职责</w:t>
            </w:r>
          </w:p>
        </w:tc>
      </w:tr>
      <w:tr w:rsidR="00CD6DB3" w:rsidTr="00CD6DB3"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程光德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纪委</w:t>
            </w:r>
          </w:p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书记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5045BD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负责学院纪委全面工作，对学院重大决策、重要干部任免工作进行监督。</w:t>
            </w:r>
          </w:p>
        </w:tc>
      </w:tr>
      <w:tr w:rsidR="00CD6DB3" w:rsidTr="00CD6DB3"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方丹辉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Pr="008A7712" w:rsidRDefault="00CD6DB3" w:rsidP="005D35B6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8A7712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负责学院招生录取、学生评奖评优工作监管、财务管理监管等。</w:t>
            </w:r>
          </w:p>
        </w:tc>
      </w:tr>
      <w:tr w:rsidR="00CD6DB3" w:rsidTr="00CD6DB3"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程斌武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Pr="008A7712" w:rsidRDefault="00CD6DB3" w:rsidP="00D30C51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8A7712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负责党员的党性党风党纪教育、廉洁自律教育、学术诚信监管、信访举报处理、党纪处分等工作。</w:t>
            </w:r>
          </w:p>
        </w:tc>
      </w:tr>
      <w:tr w:rsidR="00CD6DB3" w:rsidTr="00CD6DB3"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朱文华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Pr="005D35B6" w:rsidRDefault="00CD6DB3" w:rsidP="005045BD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5D35B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负责学院人才引进工作监管、资产管理、纪委日常工作、反腐倡廉制度建设与检查、</w:t>
            </w:r>
            <w:r w:rsidRPr="005D35B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廉政文化建设及宣传等。</w:t>
            </w:r>
          </w:p>
        </w:tc>
      </w:tr>
      <w:tr w:rsidR="00CD6DB3" w:rsidTr="00CD6DB3"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李墨</w:t>
            </w:r>
            <w:r w:rsidRPr="00047C70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 w:hint="eastAsia"/>
                <w:color w:val="333333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Default="00CD6DB3" w:rsidP="00D30C51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DB3" w:rsidRPr="005D35B6" w:rsidRDefault="00CD6DB3" w:rsidP="005045BD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5D35B6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负责学院教工评奖评优工作监管、师德师风学风教育、重大项目安排和大额度资金使用、学院纪委各项工作督查落实等。</w:t>
            </w:r>
          </w:p>
        </w:tc>
      </w:tr>
      <w:bookmarkEnd w:id="0"/>
    </w:tbl>
    <w:p w:rsidR="00DD6A93" w:rsidRPr="00785658" w:rsidRDefault="00DD6A93" w:rsidP="00DD6A93">
      <w:pPr>
        <w:rPr>
          <w:rFonts w:ascii="仿宋" w:eastAsia="仿宋" w:hAnsi="仿宋" w:cs="宋体"/>
          <w:bCs/>
          <w:kern w:val="0"/>
          <w:sz w:val="30"/>
          <w:szCs w:val="30"/>
        </w:rPr>
      </w:pPr>
    </w:p>
    <w:p w:rsidR="00DD6A93" w:rsidRPr="003331F2" w:rsidRDefault="00DD6A93" w:rsidP="00DD6A93">
      <w:pPr>
        <w:widowControl/>
        <w:spacing w:line="520" w:lineRule="exact"/>
        <w:ind w:firstLineChars="200" w:firstLine="600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</w:t>
      </w:r>
    </w:p>
    <w:p w:rsidR="00DD6A93" w:rsidRPr="00DD6A93" w:rsidRDefault="00DD6A93"/>
    <w:sectPr w:rsidR="00DD6A93" w:rsidRPr="00DD6A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2C" w:rsidRDefault="007C2D2C" w:rsidP="00DD6A93">
      <w:r>
        <w:separator/>
      </w:r>
    </w:p>
  </w:endnote>
  <w:endnote w:type="continuationSeparator" w:id="0">
    <w:p w:rsidR="007C2D2C" w:rsidRDefault="007C2D2C" w:rsidP="00DD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552404"/>
      <w:docPartObj>
        <w:docPartGallery w:val="Page Numbers (Bottom of Page)"/>
        <w:docPartUnique/>
      </w:docPartObj>
    </w:sdtPr>
    <w:sdtEndPr/>
    <w:sdtContent>
      <w:p w:rsidR="005045BD" w:rsidRDefault="005045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DB3" w:rsidRPr="00CD6DB3">
          <w:rPr>
            <w:noProof/>
            <w:lang w:val="zh-CN"/>
          </w:rPr>
          <w:t>1</w:t>
        </w:r>
        <w:r>
          <w:fldChar w:fldCharType="end"/>
        </w:r>
      </w:p>
    </w:sdtContent>
  </w:sdt>
  <w:p w:rsidR="005045BD" w:rsidRDefault="005045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2C" w:rsidRDefault="007C2D2C" w:rsidP="00DD6A93">
      <w:r>
        <w:separator/>
      </w:r>
    </w:p>
  </w:footnote>
  <w:footnote w:type="continuationSeparator" w:id="0">
    <w:p w:rsidR="007C2D2C" w:rsidRDefault="007C2D2C" w:rsidP="00DD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DD"/>
    <w:rsid w:val="00047C70"/>
    <w:rsid w:val="0019477E"/>
    <w:rsid w:val="005045BD"/>
    <w:rsid w:val="00524756"/>
    <w:rsid w:val="005C5173"/>
    <w:rsid w:val="005D35B6"/>
    <w:rsid w:val="007C2D2C"/>
    <w:rsid w:val="008504E1"/>
    <w:rsid w:val="008A7712"/>
    <w:rsid w:val="00B71F11"/>
    <w:rsid w:val="00C371BA"/>
    <w:rsid w:val="00CD6DB3"/>
    <w:rsid w:val="00DD6A93"/>
    <w:rsid w:val="00E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869B2-A6FE-4E7C-B99B-A3AD09C1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A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A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A93"/>
    <w:rPr>
      <w:sz w:val="18"/>
      <w:szCs w:val="18"/>
    </w:rPr>
  </w:style>
  <w:style w:type="character" w:styleId="a7">
    <w:name w:val="Strong"/>
    <w:basedOn w:val="a0"/>
    <w:uiPriority w:val="22"/>
    <w:qFormat/>
    <w:rsid w:val="00DD6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2019-05-29T09:21:00Z</dcterms:created>
  <dcterms:modified xsi:type="dcterms:W3CDTF">2020-11-13T07:39:00Z</dcterms:modified>
</cp:coreProperties>
</file>